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A53EB4" w:rsidRDefault="00C35041">
      <w:pPr>
        <w:tabs>
          <w:tab w:val="right" w:pos="2268"/>
          <w:tab w:val="right" w:pos="4678"/>
        </w:tabs>
        <w:jc w:val="right"/>
        <w:rPr>
          <w:rFonts w:cs="Arial"/>
          <w:sz w:val="20"/>
        </w:rPr>
      </w:pPr>
      <w:r>
        <w:rPr>
          <w:rFonts w:cs="Arial"/>
          <w:sz w:val="16"/>
          <w:szCs w:val="16"/>
          <w:lang w:val="en-US"/>
        </w:rPr>
        <w:tab/>
      </w:r>
      <w:r w:rsidRPr="00A53EB4">
        <w:rPr>
          <w:sz w:val="20"/>
        </w:rPr>
        <w:t>Andreas Breyer</w:t>
      </w:r>
      <w:r w:rsidRPr="00A53EB4">
        <w:rPr>
          <w:sz w:val="20"/>
        </w:rPr>
        <w:br/>
        <w:t xml:space="preserve"> </w:t>
      </w:r>
      <w:r w:rsidRPr="00A53EB4">
        <w:rPr>
          <w:sz w:val="20"/>
        </w:rPr>
        <w:tab/>
      </w:r>
      <w:r w:rsidRPr="00A53EB4">
        <w:rPr>
          <w:sz w:val="20"/>
        </w:rPr>
        <w:tab/>
        <w:t>Manager Media Relations</w:t>
      </w:r>
      <w:r w:rsidRPr="00A53EB4">
        <w:rPr>
          <w:sz w:val="20"/>
        </w:rPr>
        <w:br/>
      </w:r>
      <w:r w:rsidRPr="00A53EB4">
        <w:rPr>
          <w:sz w:val="20"/>
        </w:rPr>
        <w:br/>
      </w:r>
      <w:r w:rsidRPr="00A53EB4">
        <w:rPr>
          <w:sz w:val="16"/>
          <w:szCs w:val="16"/>
        </w:rPr>
        <w:t xml:space="preserve"> </w:t>
      </w:r>
      <w:r w:rsidRPr="00A53EB4">
        <w:rPr>
          <w:sz w:val="16"/>
          <w:szCs w:val="16"/>
        </w:rPr>
        <w:tab/>
        <w:t>Mobile</w:t>
      </w:r>
      <w:r w:rsidRPr="00A53EB4">
        <w:rPr>
          <w:sz w:val="20"/>
        </w:rPr>
        <w:tab/>
        <w:t>+49 151 1242 8585</w:t>
      </w:r>
      <w:r w:rsidRPr="00A53EB4">
        <w:rPr>
          <w:sz w:val="20"/>
        </w:rPr>
        <w:br/>
      </w:r>
      <w:r w:rsidRPr="00A53EB4">
        <w:rPr>
          <w:sz w:val="16"/>
          <w:szCs w:val="16"/>
        </w:rPr>
        <w:t xml:space="preserve"> </w:t>
      </w:r>
      <w:r w:rsidRPr="00A53EB4">
        <w:rPr>
          <w:sz w:val="16"/>
          <w:szCs w:val="16"/>
        </w:rPr>
        <w:tab/>
        <w:t>E-Mail</w:t>
      </w:r>
      <w:r w:rsidRPr="00A53EB4">
        <w:rPr>
          <w:sz w:val="20"/>
        </w:rPr>
        <w:tab/>
        <w:t>press@emva.org</w:t>
      </w:r>
      <w:r w:rsidRPr="00A53EB4">
        <w:rPr>
          <w:sz w:val="20"/>
        </w:rPr>
        <w:br/>
      </w:r>
      <w:r w:rsidRPr="00A53EB4">
        <w:rPr>
          <w:rFonts w:cs="Arial"/>
          <w:sz w:val="20"/>
        </w:rPr>
        <w:tab/>
      </w:r>
    </w:p>
    <w:p w14:paraId="610EE73E" w14:textId="2432433F" w:rsidR="00310389" w:rsidRPr="00A53EB4" w:rsidRDefault="00C35041">
      <w:pPr>
        <w:tabs>
          <w:tab w:val="right" w:pos="2268"/>
          <w:tab w:val="right" w:pos="4678"/>
        </w:tabs>
        <w:jc w:val="right"/>
        <w:rPr>
          <w:rFonts w:cs="Arial"/>
          <w:sz w:val="20"/>
        </w:rPr>
      </w:pPr>
      <w:r w:rsidRPr="00A53EB4">
        <w:rPr>
          <w:rFonts w:cs="Arial"/>
          <w:sz w:val="20"/>
        </w:rPr>
        <w:br/>
        <w:t xml:space="preserve"> </w:t>
      </w:r>
      <w:r w:rsidRPr="00A53EB4">
        <w:rPr>
          <w:rFonts w:cs="Arial"/>
          <w:sz w:val="20"/>
        </w:rPr>
        <w:tab/>
      </w:r>
      <w:r w:rsidRPr="00A53EB4">
        <w:rPr>
          <w:rFonts w:cs="Arial"/>
          <w:sz w:val="16"/>
          <w:szCs w:val="16"/>
        </w:rPr>
        <w:t xml:space="preserve"> </w:t>
      </w:r>
      <w:r w:rsidRPr="00A53EB4">
        <w:rPr>
          <w:rFonts w:cs="Arial"/>
          <w:sz w:val="16"/>
          <w:szCs w:val="16"/>
        </w:rPr>
        <w:tab/>
      </w:r>
      <w:r w:rsidRPr="00A53EB4">
        <w:rPr>
          <w:rFonts w:cs="Arial"/>
          <w:sz w:val="20"/>
        </w:rPr>
        <w:br/>
      </w:r>
      <w:r w:rsidRPr="00A53EB4">
        <w:rPr>
          <w:rFonts w:cs="Arial"/>
          <w:sz w:val="16"/>
          <w:szCs w:val="16"/>
        </w:rPr>
        <w:t xml:space="preserve"> </w:t>
      </w:r>
      <w:r w:rsidRPr="00A53EB4">
        <w:rPr>
          <w:rFonts w:cs="Arial"/>
          <w:sz w:val="16"/>
          <w:szCs w:val="16"/>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p>
    <w:p w14:paraId="13CA168F" w14:textId="77777777" w:rsidR="00310389" w:rsidRDefault="00C35041">
      <w:pPr>
        <w:framePr w:w="4780" w:h="2353" w:hRule="exact" w:wrap="auto" w:vAnchor="page" w:hAnchor="page" w:x="1377" w:y="2713"/>
        <w:rPr>
          <w:rFonts w:cs="Arial"/>
        </w:rPr>
      </w:pPr>
      <w:r w:rsidRPr="0058658C">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1683A8CD" w:rsidR="00310389" w:rsidRPr="00E762D1" w:rsidRDefault="005565F0">
      <w:pPr>
        <w:tabs>
          <w:tab w:val="right" w:pos="2268"/>
          <w:tab w:val="right" w:pos="4678"/>
        </w:tabs>
        <w:jc w:val="right"/>
        <w:rPr>
          <w:rFonts w:cs="Arial"/>
          <w:sz w:val="20"/>
        </w:rPr>
      </w:pPr>
      <w:r w:rsidRPr="00E762D1">
        <w:rPr>
          <w:rFonts w:cs="Arial"/>
          <w:sz w:val="20"/>
        </w:rPr>
        <w:t>1</w:t>
      </w:r>
      <w:r w:rsidR="000F30B0">
        <w:rPr>
          <w:rFonts w:cs="Arial"/>
          <w:sz w:val="20"/>
        </w:rPr>
        <w:t>6</w:t>
      </w:r>
      <w:r w:rsidR="00C35041" w:rsidRPr="00E762D1">
        <w:rPr>
          <w:rFonts w:cs="Arial"/>
          <w:sz w:val="20"/>
        </w:rPr>
        <w:t xml:space="preserve">. </w:t>
      </w:r>
      <w:r w:rsidRPr="00E762D1">
        <w:rPr>
          <w:rFonts w:cs="Arial"/>
          <w:sz w:val="20"/>
        </w:rPr>
        <w:t>Mai</w:t>
      </w:r>
      <w:r w:rsidR="00C35041" w:rsidRPr="00E762D1">
        <w:rPr>
          <w:rFonts w:cs="Arial"/>
          <w:sz w:val="20"/>
        </w:rPr>
        <w:t xml:space="preserve"> 202</w:t>
      </w:r>
      <w:r w:rsidR="00B5193B" w:rsidRPr="00E762D1">
        <w:rPr>
          <w:rFonts w:cs="Arial"/>
          <w:sz w:val="20"/>
        </w:rPr>
        <w:t>2</w:t>
      </w:r>
    </w:p>
    <w:p w14:paraId="2E9CFB66" w14:textId="77777777" w:rsidR="00310389" w:rsidRPr="00E762D1" w:rsidRDefault="00310389">
      <w:pPr>
        <w:tabs>
          <w:tab w:val="right" w:pos="2268"/>
          <w:tab w:val="right" w:pos="4678"/>
        </w:tabs>
        <w:jc w:val="right"/>
        <w:rPr>
          <w:rFonts w:cs="Arial"/>
        </w:rPr>
      </w:pPr>
    </w:p>
    <w:p w14:paraId="576543E2" w14:textId="77777777" w:rsidR="00310389" w:rsidRPr="00E762D1" w:rsidRDefault="00C35041">
      <w:pPr>
        <w:spacing w:after="240"/>
        <w:ind w:hanging="993"/>
        <w:rPr>
          <w:rFonts w:cs="Arial"/>
        </w:rPr>
      </w:pPr>
      <w:r w:rsidRPr="00E762D1">
        <w:rPr>
          <w:rFonts w:cs="Arial"/>
          <w:sz w:val="12"/>
          <w:szCs w:val="12"/>
        </w:rPr>
        <w:t>_</w:t>
      </w:r>
    </w:p>
    <w:p w14:paraId="62EA080C" w14:textId="77777777" w:rsidR="00310389" w:rsidRPr="00E762D1" w:rsidRDefault="00310389">
      <w:pPr>
        <w:sectPr w:rsidR="00310389" w:rsidRPr="00E762D1">
          <w:headerReference w:type="even" r:id="rId8"/>
          <w:headerReference w:type="default" r:id="rId9"/>
          <w:footerReference w:type="even" r:id="rId10"/>
          <w:foot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8C2C6A8" w14:textId="23E1BE4E" w:rsidR="00774D96" w:rsidRDefault="005565F0" w:rsidP="00B5193B">
      <w:pPr>
        <w:suppressAutoHyphens w:val="0"/>
        <w:spacing w:after="200" w:line="360" w:lineRule="auto"/>
        <w:jc w:val="center"/>
        <w:rPr>
          <w:rFonts w:eastAsia="Arial" w:cs="Arial"/>
          <w:b/>
          <w:sz w:val="32"/>
          <w:szCs w:val="32"/>
          <w:lang w:bidi="ar-SA"/>
        </w:rPr>
      </w:pPr>
      <w:r w:rsidRPr="00DA30DA">
        <w:rPr>
          <w:rFonts w:eastAsia="Arial" w:cs="Arial"/>
          <w:b/>
          <w:sz w:val="32"/>
          <w:szCs w:val="32"/>
          <w:lang w:bidi="ar-SA"/>
        </w:rPr>
        <w:t xml:space="preserve">Karsten Roth ist Gewinner des EMVA Young Professional </w:t>
      </w:r>
      <w:r w:rsidR="00DA30DA">
        <w:rPr>
          <w:rFonts w:eastAsia="Arial" w:cs="Arial"/>
          <w:b/>
          <w:sz w:val="32"/>
          <w:szCs w:val="32"/>
          <w:lang w:bidi="ar-SA"/>
        </w:rPr>
        <w:t xml:space="preserve">    </w:t>
      </w:r>
      <w:r w:rsidRPr="00DA30DA">
        <w:rPr>
          <w:rFonts w:eastAsia="Arial" w:cs="Arial"/>
          <w:b/>
          <w:sz w:val="32"/>
          <w:szCs w:val="32"/>
          <w:lang w:bidi="ar-SA"/>
        </w:rPr>
        <w:t xml:space="preserve">Award 2022  </w:t>
      </w:r>
    </w:p>
    <w:p w14:paraId="2D585880" w14:textId="3E28441F" w:rsidR="00EA408A" w:rsidRPr="00EA408A" w:rsidRDefault="00EA408A" w:rsidP="00B5193B">
      <w:pPr>
        <w:suppressAutoHyphens w:val="0"/>
        <w:spacing w:after="200" w:line="360" w:lineRule="auto"/>
        <w:jc w:val="center"/>
        <w:rPr>
          <w:rFonts w:eastAsia="Arial" w:cs="Arial"/>
          <w:b/>
          <w:sz w:val="28"/>
          <w:szCs w:val="28"/>
          <w:lang w:bidi="ar-SA"/>
        </w:rPr>
      </w:pPr>
      <w:r w:rsidRPr="00EA408A">
        <w:rPr>
          <w:rFonts w:eastAsia="Arial" w:cs="Arial"/>
          <w:b/>
          <w:sz w:val="28"/>
          <w:szCs w:val="28"/>
          <w:lang w:bidi="ar-SA"/>
        </w:rPr>
        <w:t>Zum 20jährigen Bestehen des Verbands findet die nächste EMVA Business Conference 2023 in Sevilla, Spanien statt</w:t>
      </w:r>
    </w:p>
    <w:p w14:paraId="7C90C468" w14:textId="2406858A" w:rsidR="00DA30DA" w:rsidRDefault="005565F0" w:rsidP="005565F0">
      <w:pPr>
        <w:spacing w:line="360" w:lineRule="auto"/>
        <w:jc w:val="both"/>
        <w:rPr>
          <w:rFonts w:cs="Arial"/>
          <w:sz w:val="24"/>
          <w:szCs w:val="24"/>
          <w:lang w:bidi="ar-SA"/>
        </w:rPr>
      </w:pPr>
      <w:bookmarkStart w:id="0" w:name="_heading=h.ok3gucnuaj0w" w:colFirst="0" w:colLast="0"/>
      <w:bookmarkEnd w:id="0"/>
      <w:r>
        <w:rPr>
          <w:rFonts w:cs="Arial"/>
          <w:i/>
          <w:sz w:val="24"/>
          <w:szCs w:val="24"/>
          <w:lang w:bidi="ar-SA"/>
        </w:rPr>
        <w:t>Brüssel, Belgien</w:t>
      </w:r>
      <w:r w:rsidR="00B5193B" w:rsidRPr="005552A8">
        <w:rPr>
          <w:rFonts w:cs="Arial"/>
          <w:i/>
          <w:sz w:val="24"/>
          <w:szCs w:val="24"/>
          <w:lang w:bidi="ar-SA"/>
        </w:rPr>
        <w:t xml:space="preserve">; </w:t>
      </w:r>
      <w:r w:rsidRPr="005565F0">
        <w:rPr>
          <w:rFonts w:cs="Arial"/>
          <w:i/>
          <w:sz w:val="24"/>
          <w:szCs w:val="24"/>
          <w:lang w:bidi="ar-SA"/>
        </w:rPr>
        <w:t>1</w:t>
      </w:r>
      <w:r w:rsidR="000F30B0">
        <w:rPr>
          <w:rFonts w:cs="Arial"/>
          <w:i/>
          <w:sz w:val="24"/>
          <w:szCs w:val="24"/>
          <w:lang w:bidi="ar-SA"/>
        </w:rPr>
        <w:t>6</w:t>
      </w:r>
      <w:r w:rsidR="00774D96" w:rsidRPr="006D118A">
        <w:rPr>
          <w:rFonts w:cs="Arial"/>
          <w:i/>
          <w:sz w:val="24"/>
          <w:szCs w:val="24"/>
          <w:lang w:bidi="ar-SA"/>
        </w:rPr>
        <w:t xml:space="preserve">. </w:t>
      </w:r>
      <w:r w:rsidRPr="006D118A">
        <w:rPr>
          <w:rFonts w:cs="Arial"/>
          <w:i/>
          <w:sz w:val="24"/>
          <w:szCs w:val="24"/>
          <w:lang w:bidi="ar-SA"/>
        </w:rPr>
        <w:t>Mai</w:t>
      </w:r>
      <w:r w:rsidR="00B5193B" w:rsidRPr="006D118A">
        <w:rPr>
          <w:rFonts w:cs="Arial"/>
          <w:i/>
          <w:sz w:val="24"/>
          <w:szCs w:val="24"/>
          <w:lang w:bidi="ar-SA"/>
        </w:rPr>
        <w:t xml:space="preserve"> 2022</w:t>
      </w:r>
      <w:r w:rsidR="00774D96" w:rsidRPr="006D118A">
        <w:rPr>
          <w:rFonts w:cs="Arial"/>
          <w:sz w:val="24"/>
          <w:szCs w:val="24"/>
          <w:lang w:bidi="ar-SA"/>
        </w:rPr>
        <w:t xml:space="preserve">. </w:t>
      </w:r>
      <w:r w:rsidR="00B43DD3" w:rsidRPr="006D118A">
        <w:rPr>
          <w:rFonts w:cs="Arial"/>
          <w:sz w:val="24"/>
          <w:szCs w:val="24"/>
          <w:lang w:bidi="ar-SA"/>
        </w:rPr>
        <w:t>Der</w:t>
      </w:r>
      <w:r w:rsidRPr="006D118A">
        <w:rPr>
          <w:rFonts w:cs="Arial"/>
          <w:sz w:val="24"/>
          <w:szCs w:val="24"/>
          <w:lang w:bidi="ar-SA"/>
        </w:rPr>
        <w:t xml:space="preserve"> EMVA Young Professional Award 2022 </w:t>
      </w:r>
      <w:r w:rsidR="00B43DD3" w:rsidRPr="006D118A">
        <w:rPr>
          <w:rFonts w:cs="Arial"/>
          <w:sz w:val="24"/>
          <w:szCs w:val="24"/>
          <w:lang w:bidi="ar-SA"/>
        </w:rPr>
        <w:t>geht an</w:t>
      </w:r>
      <w:r w:rsidRPr="006D118A">
        <w:rPr>
          <w:rFonts w:cs="Arial"/>
          <w:sz w:val="24"/>
          <w:szCs w:val="24"/>
          <w:lang w:bidi="ar-SA"/>
        </w:rPr>
        <w:t xml:space="preserve"> Karsten Roth </w:t>
      </w:r>
      <w:r w:rsidR="006D118A" w:rsidRPr="006D118A">
        <w:rPr>
          <w:rFonts w:cs="Arial"/>
          <w:sz w:val="24"/>
          <w:szCs w:val="24"/>
          <w:lang w:bidi="ar-SA"/>
        </w:rPr>
        <w:t>für seine Arbeit</w:t>
      </w:r>
      <w:r w:rsidRPr="006D118A">
        <w:rPr>
          <w:rFonts w:cs="Arial"/>
          <w:sz w:val="24"/>
          <w:szCs w:val="24"/>
          <w:lang w:bidi="ar-SA"/>
        </w:rPr>
        <w:t xml:space="preserve"> </w:t>
      </w:r>
      <w:r w:rsidRPr="00E762D1">
        <w:rPr>
          <w:rFonts w:cs="Arial"/>
          <w:sz w:val="24"/>
          <w:szCs w:val="24"/>
          <w:lang w:bidi="ar-SA"/>
        </w:rPr>
        <w:t xml:space="preserve">“Towards Total Recall in Industrial Anomaly Detection”. </w:t>
      </w:r>
      <w:r w:rsidR="006D118A" w:rsidRPr="006D118A">
        <w:rPr>
          <w:rFonts w:cs="Arial"/>
          <w:sz w:val="24"/>
          <w:szCs w:val="24"/>
          <w:lang w:bidi="ar-SA"/>
        </w:rPr>
        <w:t xml:space="preserve">Der Preisträger wurde am </w:t>
      </w:r>
      <w:r w:rsidR="006D118A">
        <w:rPr>
          <w:rFonts w:cs="Arial"/>
          <w:sz w:val="24"/>
          <w:szCs w:val="24"/>
          <w:lang w:bidi="ar-SA"/>
        </w:rPr>
        <w:t>13</w:t>
      </w:r>
      <w:r w:rsidR="006D118A" w:rsidRPr="006D118A">
        <w:rPr>
          <w:rFonts w:cs="Arial"/>
          <w:sz w:val="24"/>
          <w:szCs w:val="24"/>
          <w:lang w:bidi="ar-SA"/>
        </w:rPr>
        <w:t xml:space="preserve">. Mai im Rahmen der </w:t>
      </w:r>
      <w:r w:rsidR="006D118A">
        <w:rPr>
          <w:rFonts w:cs="Arial"/>
          <w:sz w:val="24"/>
          <w:szCs w:val="24"/>
          <w:lang w:bidi="ar-SA"/>
        </w:rPr>
        <w:t>20</w:t>
      </w:r>
      <w:r w:rsidR="006D118A" w:rsidRPr="006D118A">
        <w:rPr>
          <w:rFonts w:cs="Arial"/>
          <w:sz w:val="24"/>
          <w:szCs w:val="24"/>
          <w:lang w:bidi="ar-SA"/>
        </w:rPr>
        <w:t xml:space="preserve">. EMVA Business Conference in </w:t>
      </w:r>
      <w:r w:rsidR="006D118A">
        <w:rPr>
          <w:rFonts w:cs="Arial"/>
          <w:sz w:val="24"/>
          <w:szCs w:val="24"/>
          <w:lang w:bidi="ar-SA"/>
        </w:rPr>
        <w:t>Brüssel</w:t>
      </w:r>
      <w:r w:rsidR="006D118A" w:rsidRPr="006D118A">
        <w:rPr>
          <w:rFonts w:cs="Arial"/>
          <w:sz w:val="24"/>
          <w:szCs w:val="24"/>
          <w:lang w:bidi="ar-SA"/>
        </w:rPr>
        <w:t xml:space="preserve"> bekanntgegeben und bekam dort die Gelegenheit, den Konferenzteilnehmern seine Arbeit vorzustellen.</w:t>
      </w:r>
      <w:r w:rsidR="006D118A">
        <w:rPr>
          <w:rFonts w:cs="Arial"/>
          <w:sz w:val="24"/>
          <w:szCs w:val="24"/>
          <w:lang w:bidi="ar-SA"/>
        </w:rPr>
        <w:t xml:space="preserve"> </w:t>
      </w:r>
    </w:p>
    <w:p w14:paraId="1A47BA5E" w14:textId="77777777" w:rsidR="00DA30DA" w:rsidRDefault="00DA30DA" w:rsidP="005565F0">
      <w:pPr>
        <w:spacing w:line="360" w:lineRule="auto"/>
        <w:jc w:val="both"/>
        <w:rPr>
          <w:rFonts w:cs="Arial"/>
          <w:sz w:val="24"/>
          <w:szCs w:val="24"/>
          <w:lang w:bidi="ar-SA"/>
        </w:rPr>
      </w:pPr>
    </w:p>
    <w:p w14:paraId="0950B916" w14:textId="58CBB766" w:rsidR="005565F0" w:rsidRDefault="005565F0" w:rsidP="005565F0">
      <w:pPr>
        <w:spacing w:line="360" w:lineRule="auto"/>
        <w:jc w:val="both"/>
        <w:rPr>
          <w:rFonts w:cs="Arial"/>
          <w:sz w:val="24"/>
          <w:szCs w:val="24"/>
          <w:lang w:bidi="ar-SA"/>
        </w:rPr>
      </w:pPr>
      <w:r w:rsidRPr="005565F0">
        <w:rPr>
          <w:rFonts w:cs="Arial"/>
          <w:sz w:val="24"/>
          <w:szCs w:val="24"/>
          <w:lang w:bidi="ar-SA"/>
        </w:rPr>
        <w:t>Karsten Roth ist Doktorand in der Forschungsgruppe "Erklärbares Ma</w:t>
      </w:r>
      <w:r>
        <w:rPr>
          <w:rFonts w:cs="Arial"/>
          <w:sz w:val="24"/>
          <w:szCs w:val="24"/>
          <w:lang w:bidi="ar-SA"/>
        </w:rPr>
        <w:t>s</w:t>
      </w:r>
      <w:r w:rsidRPr="005565F0">
        <w:rPr>
          <w:rFonts w:cs="Arial"/>
          <w:sz w:val="24"/>
          <w:szCs w:val="24"/>
          <w:lang w:bidi="ar-SA"/>
        </w:rPr>
        <w:t xml:space="preserve">chinelles Lernen" an der Universität Tübingen unter der Betreuung von Zeynep Akata und Oriol Vinyals (Deepmind), und </w:t>
      </w:r>
      <w:r w:rsidR="00DA30DA">
        <w:rPr>
          <w:rFonts w:cs="Arial"/>
          <w:sz w:val="24"/>
          <w:szCs w:val="24"/>
          <w:lang w:bidi="ar-SA"/>
        </w:rPr>
        <w:t xml:space="preserve">als </w:t>
      </w:r>
      <w:r w:rsidRPr="005565F0">
        <w:rPr>
          <w:rFonts w:cs="Arial"/>
          <w:sz w:val="24"/>
          <w:szCs w:val="24"/>
          <w:lang w:bidi="ar-SA"/>
        </w:rPr>
        <w:t xml:space="preserve">Teil der "International Max Planck Research School for Intelligent Systems (IMPRS-IS)" sowie des "European Laboratory for Learning and Intelligent Systems (ELLIS)". Anfang 2021 schloss Karsten erfolgreich sein Bachelor- und Masterstudium der Physik an der Universität Heidelberg ab. Im Anschluss verbrachte er Zeit im Ausland als Forschungspraktikant am "Montreal Institute for Learning Algorithm (MILA)" und dem "Vector Institute" in Toronto, </w:t>
      </w:r>
      <w:r>
        <w:rPr>
          <w:rFonts w:cs="Arial"/>
          <w:sz w:val="24"/>
          <w:szCs w:val="24"/>
          <w:lang w:bidi="ar-SA"/>
        </w:rPr>
        <w:t>wo</w:t>
      </w:r>
      <w:r w:rsidRPr="005565F0">
        <w:rPr>
          <w:rFonts w:cs="Arial"/>
          <w:sz w:val="24"/>
          <w:szCs w:val="24"/>
          <w:lang w:bidi="ar-SA"/>
        </w:rPr>
        <w:t xml:space="preserve"> er sich ausgiebig mit Forschungsfragen zum Lernen von </w:t>
      </w:r>
      <w:r w:rsidRPr="005565F0">
        <w:rPr>
          <w:rFonts w:cs="Arial"/>
          <w:sz w:val="24"/>
          <w:szCs w:val="24"/>
          <w:lang w:bidi="ar-SA"/>
        </w:rPr>
        <w:lastRenderedPageBreak/>
        <w:t>Datenrepr</w:t>
      </w:r>
      <w:r w:rsidR="00DA30DA">
        <w:rPr>
          <w:rFonts w:cs="Arial"/>
          <w:sz w:val="24"/>
          <w:szCs w:val="24"/>
          <w:lang w:bidi="ar-SA"/>
        </w:rPr>
        <w:t>ä</w:t>
      </w:r>
      <w:r w:rsidRPr="005565F0">
        <w:rPr>
          <w:rFonts w:cs="Arial"/>
          <w:sz w:val="24"/>
          <w:szCs w:val="24"/>
          <w:lang w:bidi="ar-SA"/>
        </w:rPr>
        <w:t>sentationen mittels neuronaler Netzwerke beschäftigte.</w:t>
      </w:r>
      <w:r w:rsidR="00DA30DA" w:rsidRPr="00DA30DA">
        <w:t xml:space="preserve"> </w:t>
      </w:r>
      <w:r w:rsidR="00DA30DA" w:rsidRPr="00DA30DA">
        <w:rPr>
          <w:rFonts w:cs="Arial"/>
          <w:sz w:val="24"/>
          <w:szCs w:val="24"/>
          <w:lang w:bidi="ar-SA"/>
        </w:rPr>
        <w:t>Darüber hinaus arbeitete er auch als Forschungspraktikant im Amazon AWS Forschungszentrum in Tübingen an automatisierten Inspektionsmethoden von Produktbildern.</w:t>
      </w:r>
    </w:p>
    <w:p w14:paraId="608A65CA" w14:textId="77777777" w:rsidR="004C79D6" w:rsidRDefault="004C79D6" w:rsidP="005565F0">
      <w:pPr>
        <w:spacing w:line="360" w:lineRule="auto"/>
        <w:jc w:val="both"/>
        <w:rPr>
          <w:rFonts w:cs="Arial"/>
          <w:sz w:val="24"/>
          <w:szCs w:val="24"/>
          <w:lang w:bidi="ar-SA"/>
        </w:rPr>
      </w:pPr>
    </w:p>
    <w:p w14:paraId="4EBE109B" w14:textId="7016A160" w:rsidR="005565F0" w:rsidRPr="005565F0" w:rsidRDefault="005565F0" w:rsidP="005565F0">
      <w:pPr>
        <w:spacing w:line="360" w:lineRule="auto"/>
        <w:jc w:val="both"/>
        <w:rPr>
          <w:rFonts w:cs="Arial"/>
          <w:i/>
          <w:sz w:val="24"/>
          <w:szCs w:val="24"/>
          <w:lang w:val="en-US" w:bidi="ar-SA"/>
        </w:rPr>
      </w:pPr>
      <w:r>
        <w:rPr>
          <w:rFonts w:cs="Arial"/>
          <w:i/>
          <w:sz w:val="24"/>
          <w:szCs w:val="24"/>
          <w:lang w:val="en-US" w:bidi="ar-SA"/>
        </w:rPr>
        <w:t>Prämierte Arbeit</w:t>
      </w:r>
      <w:r w:rsidRPr="005565F0">
        <w:rPr>
          <w:rFonts w:cs="Arial"/>
          <w:i/>
          <w:sz w:val="24"/>
          <w:szCs w:val="24"/>
          <w:lang w:val="en-US" w:bidi="ar-SA"/>
        </w:rPr>
        <w:t>: Towards Total Recall in Industrial Anomaly Detection</w:t>
      </w:r>
    </w:p>
    <w:p w14:paraId="5F0AD3A6" w14:textId="6AF836FF" w:rsidR="005565F0" w:rsidRDefault="005565F0" w:rsidP="005565F0">
      <w:pPr>
        <w:spacing w:line="360" w:lineRule="auto"/>
        <w:jc w:val="both"/>
        <w:rPr>
          <w:rFonts w:cs="Arial"/>
          <w:sz w:val="24"/>
          <w:szCs w:val="24"/>
          <w:lang w:bidi="ar-SA"/>
        </w:rPr>
      </w:pPr>
      <w:r w:rsidRPr="005565F0">
        <w:rPr>
          <w:rFonts w:cs="Arial"/>
          <w:sz w:val="24"/>
          <w:szCs w:val="24"/>
          <w:lang w:bidi="ar-SA"/>
        </w:rPr>
        <w:t xml:space="preserve">Automatisierte Defektdetektion in Produktionsstätten ist eine der erfolgreichsten Anwendungen des maschinellen Sehens und mittlerweile essentieller Bestandteil in der </w:t>
      </w:r>
      <w:r w:rsidR="00DA30DA">
        <w:rPr>
          <w:rFonts w:cs="Arial"/>
          <w:sz w:val="24"/>
          <w:szCs w:val="24"/>
          <w:lang w:bidi="ar-SA"/>
        </w:rPr>
        <w:t>industriellen Fertigung</w:t>
      </w:r>
      <w:r w:rsidRPr="005565F0">
        <w:rPr>
          <w:rFonts w:cs="Arial"/>
          <w:sz w:val="24"/>
          <w:szCs w:val="24"/>
          <w:lang w:bidi="ar-SA"/>
        </w:rPr>
        <w:t>.</w:t>
      </w:r>
      <w:r w:rsidR="006D118A">
        <w:rPr>
          <w:rFonts w:cs="Arial"/>
          <w:sz w:val="24"/>
          <w:szCs w:val="24"/>
          <w:lang w:bidi="ar-SA"/>
        </w:rPr>
        <w:t xml:space="preserve"> </w:t>
      </w:r>
      <w:r w:rsidRPr="005565F0">
        <w:rPr>
          <w:rFonts w:cs="Arial"/>
          <w:sz w:val="24"/>
          <w:szCs w:val="24"/>
          <w:lang w:bidi="ar-SA"/>
        </w:rPr>
        <w:t>Eine spezielle Herausforderung stellt dabei das "Kaltstart"-Problem dar. Hierbei müssen Detektionsalgorithmen in der Lage sein, alle möglichen Defekte zu erkennen</w:t>
      </w:r>
      <w:r w:rsidR="006D118A">
        <w:rPr>
          <w:rFonts w:cs="Arial"/>
          <w:sz w:val="24"/>
          <w:szCs w:val="24"/>
          <w:lang w:bidi="ar-SA"/>
        </w:rPr>
        <w:t>,</w:t>
      </w:r>
      <w:r w:rsidRPr="005565F0">
        <w:rPr>
          <w:rFonts w:cs="Arial"/>
          <w:sz w:val="24"/>
          <w:szCs w:val="24"/>
          <w:lang w:bidi="ar-SA"/>
        </w:rPr>
        <w:t xml:space="preserve"> ohne </w:t>
      </w:r>
      <w:r w:rsidR="006D118A">
        <w:rPr>
          <w:rFonts w:cs="Arial"/>
          <w:sz w:val="24"/>
          <w:szCs w:val="24"/>
          <w:lang w:bidi="ar-SA"/>
        </w:rPr>
        <w:t>s</w:t>
      </w:r>
      <w:r w:rsidRPr="005565F0">
        <w:rPr>
          <w:rFonts w:cs="Arial"/>
          <w:sz w:val="24"/>
          <w:szCs w:val="24"/>
          <w:lang w:bidi="ar-SA"/>
        </w:rPr>
        <w:t xml:space="preserve">olche jemals während des Trainierens gesehen zu haben. Dem </w:t>
      </w:r>
      <w:r w:rsidR="006D118A" w:rsidRPr="005565F0">
        <w:rPr>
          <w:rFonts w:cs="Arial"/>
          <w:sz w:val="24"/>
          <w:szCs w:val="24"/>
          <w:lang w:bidi="ar-SA"/>
        </w:rPr>
        <w:t xml:space="preserve">zu Grunde liegen </w:t>
      </w:r>
      <w:r w:rsidR="00FF4D1B">
        <w:rPr>
          <w:rFonts w:cs="Arial"/>
          <w:sz w:val="24"/>
          <w:szCs w:val="24"/>
          <w:lang w:bidi="ar-SA"/>
        </w:rPr>
        <w:t>können</w:t>
      </w:r>
      <w:r w:rsidRPr="005565F0">
        <w:rPr>
          <w:rFonts w:cs="Arial"/>
          <w:sz w:val="24"/>
          <w:szCs w:val="24"/>
          <w:lang w:bidi="ar-SA"/>
        </w:rPr>
        <w:t xml:space="preserve"> beispielsweise das Fehlen notwendiger Defektbilder </w:t>
      </w:r>
      <w:r w:rsidR="00DA30DA">
        <w:rPr>
          <w:rFonts w:cs="Arial"/>
          <w:sz w:val="24"/>
          <w:szCs w:val="24"/>
          <w:lang w:bidi="ar-SA"/>
        </w:rPr>
        <w:t>während der</w:t>
      </w:r>
      <w:r w:rsidRPr="005565F0">
        <w:rPr>
          <w:rFonts w:cs="Arial"/>
          <w:sz w:val="24"/>
          <w:szCs w:val="24"/>
          <w:lang w:bidi="ar-SA"/>
        </w:rPr>
        <w:t xml:space="preserve"> Trainingszeiten oder aber das </w:t>
      </w:r>
      <w:r w:rsidR="006D118A">
        <w:rPr>
          <w:rFonts w:cs="Arial"/>
          <w:sz w:val="24"/>
          <w:szCs w:val="24"/>
          <w:lang w:bidi="ar-SA"/>
        </w:rPr>
        <w:t>schlicht</w:t>
      </w:r>
      <w:r w:rsidRPr="005565F0">
        <w:rPr>
          <w:rFonts w:cs="Arial"/>
          <w:sz w:val="24"/>
          <w:szCs w:val="24"/>
          <w:lang w:bidi="ar-SA"/>
        </w:rPr>
        <w:t xml:space="preserve"> Unwissen über erwartbare Defekte.</w:t>
      </w:r>
      <w:r w:rsidR="006D118A">
        <w:rPr>
          <w:rFonts w:cs="Arial"/>
          <w:sz w:val="24"/>
          <w:szCs w:val="24"/>
          <w:lang w:bidi="ar-SA"/>
        </w:rPr>
        <w:t xml:space="preserve"> </w:t>
      </w:r>
      <w:r w:rsidRPr="005565F0">
        <w:rPr>
          <w:rFonts w:cs="Arial"/>
          <w:sz w:val="24"/>
          <w:szCs w:val="24"/>
          <w:lang w:bidi="ar-SA"/>
        </w:rPr>
        <w:t>Anstelle nun für jedes einzelne Produktionsproblem einen produktspezifischen Detektor zu entwickeln, sollte ein ideales Detektionssystem in der Lage sein, mit arbiträren Produkten umgehen zu kön</w:t>
      </w:r>
      <w:r w:rsidR="00DA30DA">
        <w:rPr>
          <w:rFonts w:cs="Arial"/>
          <w:sz w:val="24"/>
          <w:szCs w:val="24"/>
          <w:lang w:bidi="ar-SA"/>
        </w:rPr>
        <w:t>nen</w:t>
      </w:r>
      <w:r w:rsidRPr="005565F0">
        <w:rPr>
          <w:rFonts w:cs="Arial"/>
          <w:sz w:val="24"/>
          <w:szCs w:val="24"/>
          <w:lang w:bidi="ar-SA"/>
        </w:rPr>
        <w:t xml:space="preserve"> und dabei akkurat, skalierbar, effizient und schnell zu sein.</w:t>
      </w:r>
      <w:r w:rsidR="00DA30DA">
        <w:rPr>
          <w:rFonts w:cs="Arial"/>
          <w:sz w:val="24"/>
          <w:szCs w:val="24"/>
          <w:lang w:bidi="ar-SA"/>
        </w:rPr>
        <w:t xml:space="preserve"> </w:t>
      </w:r>
    </w:p>
    <w:p w14:paraId="7BE3BD80" w14:textId="77777777" w:rsidR="00C94A05" w:rsidRPr="005565F0" w:rsidRDefault="00C94A05" w:rsidP="005565F0">
      <w:pPr>
        <w:spacing w:line="360" w:lineRule="auto"/>
        <w:jc w:val="both"/>
        <w:rPr>
          <w:rFonts w:cs="Arial"/>
          <w:sz w:val="24"/>
          <w:szCs w:val="24"/>
          <w:lang w:bidi="ar-SA"/>
        </w:rPr>
      </w:pPr>
    </w:p>
    <w:p w14:paraId="3737DE78" w14:textId="19DD28BA" w:rsidR="005565F0" w:rsidRDefault="005565F0" w:rsidP="005565F0">
      <w:pPr>
        <w:spacing w:line="360" w:lineRule="auto"/>
        <w:jc w:val="both"/>
        <w:rPr>
          <w:rFonts w:cs="Arial"/>
          <w:sz w:val="24"/>
          <w:szCs w:val="24"/>
          <w:lang w:bidi="ar-SA"/>
        </w:rPr>
      </w:pPr>
      <w:r w:rsidRPr="005565F0">
        <w:rPr>
          <w:rFonts w:cs="Arial"/>
          <w:sz w:val="24"/>
          <w:szCs w:val="24"/>
          <w:lang w:bidi="ar-SA"/>
        </w:rPr>
        <w:t xml:space="preserve">Als Teil </w:t>
      </w:r>
      <w:r w:rsidR="006D118A">
        <w:rPr>
          <w:rFonts w:cs="Arial"/>
          <w:sz w:val="24"/>
          <w:szCs w:val="24"/>
          <w:lang w:bidi="ar-SA"/>
        </w:rPr>
        <w:t>der</w:t>
      </w:r>
      <w:r w:rsidRPr="005565F0">
        <w:rPr>
          <w:rFonts w:cs="Arial"/>
          <w:sz w:val="24"/>
          <w:szCs w:val="24"/>
          <w:lang w:bidi="ar-SA"/>
        </w:rPr>
        <w:t xml:space="preserve"> Forschungsarbeit </w:t>
      </w:r>
      <w:r w:rsidR="006D118A">
        <w:rPr>
          <w:rFonts w:cs="Arial"/>
          <w:sz w:val="24"/>
          <w:szCs w:val="24"/>
          <w:lang w:bidi="ar-SA"/>
        </w:rPr>
        <w:t>wurde</w:t>
      </w:r>
      <w:r w:rsidRPr="005565F0">
        <w:rPr>
          <w:rFonts w:cs="Arial"/>
          <w:sz w:val="24"/>
          <w:szCs w:val="24"/>
          <w:lang w:bidi="ar-SA"/>
        </w:rPr>
        <w:t xml:space="preserve"> daher "PatchCore" entwickelt</w:t>
      </w:r>
      <w:r w:rsidR="00FF4D1B">
        <w:rPr>
          <w:rFonts w:cs="Arial"/>
          <w:sz w:val="24"/>
          <w:szCs w:val="24"/>
          <w:lang w:bidi="ar-SA"/>
        </w:rPr>
        <w:t>,</w:t>
      </w:r>
      <w:r w:rsidRPr="005565F0">
        <w:rPr>
          <w:rFonts w:cs="Arial"/>
          <w:sz w:val="24"/>
          <w:szCs w:val="24"/>
          <w:lang w:bidi="ar-SA"/>
        </w:rPr>
        <w:t xml:space="preserve"> ein automatisierter Defektdetektor</w:t>
      </w:r>
      <w:r w:rsidR="006D118A">
        <w:rPr>
          <w:rFonts w:cs="Arial"/>
          <w:sz w:val="24"/>
          <w:szCs w:val="24"/>
          <w:lang w:bidi="ar-SA"/>
        </w:rPr>
        <w:t>,</w:t>
      </w:r>
      <w:r w:rsidRPr="005565F0">
        <w:rPr>
          <w:rFonts w:cs="Arial"/>
          <w:sz w:val="24"/>
          <w:szCs w:val="24"/>
          <w:lang w:bidi="ar-SA"/>
        </w:rPr>
        <w:t xml:space="preserve"> welcher all diese Schlüsseleigenschaften erfüllt.</w:t>
      </w:r>
      <w:r w:rsidR="006D118A">
        <w:rPr>
          <w:rFonts w:cs="Arial"/>
          <w:sz w:val="24"/>
          <w:szCs w:val="24"/>
          <w:lang w:bidi="ar-SA"/>
        </w:rPr>
        <w:t xml:space="preserve"> </w:t>
      </w:r>
      <w:r w:rsidRPr="005565F0">
        <w:rPr>
          <w:rFonts w:cs="Arial"/>
          <w:sz w:val="24"/>
          <w:szCs w:val="24"/>
          <w:lang w:bidi="ar-SA"/>
        </w:rPr>
        <w:t>PatchCore zerlegt dafür alle Trainings-Produktbilder mittels gängiger vor</w:t>
      </w:r>
      <w:r w:rsidR="006D118A" w:rsidRPr="005565F0">
        <w:rPr>
          <w:rFonts w:cs="Arial"/>
          <w:sz w:val="24"/>
          <w:szCs w:val="24"/>
          <w:lang w:bidi="ar-SA"/>
        </w:rPr>
        <w:t>trainierter</w:t>
      </w:r>
      <w:r w:rsidRPr="005565F0">
        <w:rPr>
          <w:rFonts w:cs="Arial"/>
          <w:sz w:val="24"/>
          <w:szCs w:val="24"/>
          <w:lang w:bidi="ar-SA"/>
        </w:rPr>
        <w:t xml:space="preserve"> neuronaler Netzwerke in eine Sammlung semantischer, region</w:t>
      </w:r>
      <w:r w:rsidR="00DA30DA">
        <w:rPr>
          <w:rFonts w:cs="Arial"/>
          <w:sz w:val="24"/>
          <w:szCs w:val="24"/>
          <w:lang w:bidi="ar-SA"/>
        </w:rPr>
        <w:t>s</w:t>
      </w:r>
      <w:r w:rsidRPr="005565F0">
        <w:rPr>
          <w:rFonts w:cs="Arial"/>
          <w:sz w:val="24"/>
          <w:szCs w:val="24"/>
          <w:lang w:bidi="ar-SA"/>
        </w:rPr>
        <w:t>spezifischer Repräsentationen, ohne vorher wissen zu müssen, um was für ein Produkt es sich dabei handelt.</w:t>
      </w:r>
      <w:r>
        <w:rPr>
          <w:rFonts w:cs="Arial"/>
          <w:sz w:val="24"/>
          <w:szCs w:val="24"/>
          <w:lang w:bidi="ar-SA"/>
        </w:rPr>
        <w:t xml:space="preserve"> </w:t>
      </w:r>
      <w:r w:rsidRPr="005565F0">
        <w:rPr>
          <w:rFonts w:cs="Arial"/>
          <w:sz w:val="24"/>
          <w:szCs w:val="24"/>
          <w:lang w:bidi="ar-SA"/>
        </w:rPr>
        <w:t xml:space="preserve">Dabei </w:t>
      </w:r>
      <w:r w:rsidR="006D118A">
        <w:rPr>
          <w:rFonts w:cs="Arial"/>
          <w:sz w:val="24"/>
          <w:szCs w:val="24"/>
          <w:lang w:bidi="ar-SA"/>
        </w:rPr>
        <w:t xml:space="preserve">wird </w:t>
      </w:r>
      <w:r w:rsidRPr="005565F0">
        <w:rPr>
          <w:rFonts w:cs="Arial"/>
          <w:sz w:val="24"/>
          <w:szCs w:val="24"/>
          <w:lang w:bidi="ar-SA"/>
        </w:rPr>
        <w:t>sicher</w:t>
      </w:r>
      <w:r w:rsidR="006D118A">
        <w:rPr>
          <w:rFonts w:cs="Arial"/>
          <w:sz w:val="24"/>
          <w:szCs w:val="24"/>
          <w:lang w:bidi="ar-SA"/>
        </w:rPr>
        <w:t>gestellt</w:t>
      </w:r>
      <w:r w:rsidRPr="005565F0">
        <w:rPr>
          <w:rFonts w:cs="Arial"/>
          <w:sz w:val="24"/>
          <w:szCs w:val="24"/>
          <w:lang w:bidi="ar-SA"/>
        </w:rPr>
        <w:t>, dass dieser Repräsentationsspeicher alle notwendigen Eigenschaften normaler, unbeschädigter Produkte beinhaltet und beschreibt. Dies macht PatchCore enorm effizient.</w:t>
      </w:r>
      <w:r w:rsidR="006D118A">
        <w:rPr>
          <w:rFonts w:cs="Arial"/>
          <w:sz w:val="24"/>
          <w:szCs w:val="24"/>
          <w:lang w:bidi="ar-SA"/>
        </w:rPr>
        <w:t xml:space="preserve"> </w:t>
      </w:r>
      <w:r w:rsidRPr="005565F0">
        <w:rPr>
          <w:rFonts w:cs="Arial"/>
          <w:sz w:val="24"/>
          <w:szCs w:val="24"/>
          <w:lang w:bidi="ar-SA"/>
        </w:rPr>
        <w:t xml:space="preserve">Um die Anwendungsgeschwindigkeit zu maximieren, wird dieser Speicher mittels angewandter Stichprobenmethoden stark </w:t>
      </w:r>
      <w:r w:rsidR="00DA30DA">
        <w:rPr>
          <w:rFonts w:cs="Arial"/>
          <w:sz w:val="24"/>
          <w:szCs w:val="24"/>
          <w:lang w:bidi="ar-SA"/>
        </w:rPr>
        <w:t>her</w:t>
      </w:r>
      <w:r w:rsidRPr="005565F0">
        <w:rPr>
          <w:rFonts w:cs="Arial"/>
          <w:sz w:val="24"/>
          <w:szCs w:val="24"/>
          <w:lang w:bidi="ar-SA"/>
        </w:rPr>
        <w:t>unterreduziert, ohne jedoch wichtige und relevante Information zu verlieren.</w:t>
      </w:r>
    </w:p>
    <w:p w14:paraId="6AE9D933" w14:textId="77777777" w:rsidR="00C94A05" w:rsidRPr="005565F0" w:rsidRDefault="00C94A05" w:rsidP="005565F0">
      <w:pPr>
        <w:spacing w:line="360" w:lineRule="auto"/>
        <w:jc w:val="both"/>
        <w:rPr>
          <w:rFonts w:cs="Arial"/>
          <w:sz w:val="24"/>
          <w:szCs w:val="24"/>
          <w:lang w:bidi="ar-SA"/>
        </w:rPr>
      </w:pPr>
    </w:p>
    <w:p w14:paraId="5A3863AD" w14:textId="39DAE7A6" w:rsidR="005565F0" w:rsidRDefault="00FF4D1B" w:rsidP="005565F0">
      <w:pPr>
        <w:spacing w:line="360" w:lineRule="auto"/>
        <w:jc w:val="both"/>
        <w:rPr>
          <w:rFonts w:cs="Arial"/>
          <w:sz w:val="24"/>
          <w:szCs w:val="24"/>
          <w:lang w:bidi="ar-SA"/>
        </w:rPr>
      </w:pPr>
      <w:r>
        <w:rPr>
          <w:rFonts w:cs="Arial"/>
          <w:sz w:val="24"/>
          <w:szCs w:val="24"/>
          <w:lang w:bidi="ar-SA"/>
        </w:rPr>
        <w:t>Mit Hilfe</w:t>
      </w:r>
      <w:r w:rsidR="005565F0" w:rsidRPr="005565F0">
        <w:rPr>
          <w:rFonts w:cs="Arial"/>
          <w:sz w:val="24"/>
          <w:szCs w:val="24"/>
          <w:lang w:bidi="ar-SA"/>
        </w:rPr>
        <w:t xml:space="preserve"> dieses "Normalitäts"-Speichers ist PatchCore nun in der Lage, effizient neue Produktbilder abzutasten und Bildregionen mit seinem Wissen über normale Produkte </w:t>
      </w:r>
      <w:r w:rsidR="005565F0" w:rsidRPr="005565F0">
        <w:rPr>
          <w:rFonts w:cs="Arial"/>
          <w:sz w:val="24"/>
          <w:szCs w:val="24"/>
          <w:lang w:bidi="ar-SA"/>
        </w:rPr>
        <w:lastRenderedPageBreak/>
        <w:t>abzugleichen</w:t>
      </w:r>
      <w:r>
        <w:rPr>
          <w:rFonts w:cs="Arial"/>
          <w:sz w:val="24"/>
          <w:szCs w:val="24"/>
          <w:lang w:bidi="ar-SA"/>
        </w:rPr>
        <w:t>, sowie d</w:t>
      </w:r>
      <w:r w:rsidR="005565F0" w:rsidRPr="005565F0">
        <w:rPr>
          <w:rFonts w:cs="Arial"/>
          <w:sz w:val="24"/>
          <w:szCs w:val="24"/>
          <w:lang w:bidi="ar-SA"/>
        </w:rPr>
        <w:t>efekte Produkte zu bestimmen beziehungsweise Defekte zu lokalisieren.</w:t>
      </w:r>
      <w:r>
        <w:rPr>
          <w:rFonts w:cs="Arial"/>
          <w:sz w:val="24"/>
          <w:szCs w:val="24"/>
          <w:lang w:bidi="ar-SA"/>
        </w:rPr>
        <w:t xml:space="preserve"> </w:t>
      </w:r>
      <w:r w:rsidR="005565F0" w:rsidRPr="005565F0">
        <w:rPr>
          <w:rFonts w:cs="Arial"/>
          <w:sz w:val="24"/>
          <w:szCs w:val="24"/>
          <w:lang w:bidi="ar-SA"/>
        </w:rPr>
        <w:t>Eine große Zahl experimenteller Studien zeigen hierbei deutliche Verbesserungen gegenüber vorherigen Ansätzen bei niedrigen Detektionszeiten, in Teilen mit signifikant weniger Trainingsdaten als konkurrierende Methoden.</w:t>
      </w:r>
    </w:p>
    <w:p w14:paraId="386FE92C" w14:textId="77777777" w:rsidR="004C79D6" w:rsidRPr="005565F0" w:rsidRDefault="004C79D6" w:rsidP="005565F0">
      <w:pPr>
        <w:spacing w:line="360" w:lineRule="auto"/>
        <w:jc w:val="both"/>
        <w:rPr>
          <w:rFonts w:cs="Arial"/>
          <w:sz w:val="24"/>
          <w:szCs w:val="24"/>
          <w:lang w:bidi="ar-SA"/>
        </w:rPr>
      </w:pPr>
    </w:p>
    <w:p w14:paraId="14805BEE" w14:textId="32395119" w:rsidR="005565F0" w:rsidRPr="00E762D1" w:rsidRDefault="00084338" w:rsidP="005565F0">
      <w:pPr>
        <w:spacing w:line="360" w:lineRule="auto"/>
        <w:jc w:val="both"/>
        <w:rPr>
          <w:rFonts w:cs="Arial"/>
          <w:i/>
          <w:sz w:val="24"/>
          <w:szCs w:val="24"/>
          <w:lang w:bidi="ar-SA"/>
        </w:rPr>
      </w:pPr>
      <w:r w:rsidRPr="00E762D1">
        <w:rPr>
          <w:rFonts w:cs="Arial"/>
          <w:i/>
          <w:sz w:val="24"/>
          <w:szCs w:val="24"/>
          <w:lang w:bidi="ar-SA"/>
        </w:rPr>
        <w:t xml:space="preserve">Über den </w:t>
      </w:r>
      <w:r w:rsidR="005565F0" w:rsidRPr="00E762D1">
        <w:rPr>
          <w:rFonts w:cs="Arial"/>
          <w:i/>
          <w:sz w:val="24"/>
          <w:szCs w:val="24"/>
          <w:lang w:bidi="ar-SA"/>
        </w:rPr>
        <w:t xml:space="preserve">EMVA Young Professional Award  </w:t>
      </w:r>
    </w:p>
    <w:p w14:paraId="18116477" w14:textId="1D4BB5F9" w:rsidR="00084338" w:rsidRPr="00084338" w:rsidRDefault="00084338" w:rsidP="005565F0">
      <w:pPr>
        <w:spacing w:line="360" w:lineRule="auto"/>
        <w:jc w:val="both"/>
        <w:rPr>
          <w:rFonts w:cs="Arial"/>
          <w:sz w:val="24"/>
          <w:szCs w:val="24"/>
          <w:highlight w:val="yellow"/>
          <w:lang w:bidi="ar-SA"/>
        </w:rPr>
      </w:pPr>
      <w:r w:rsidRPr="00084338">
        <w:rPr>
          <w:rFonts w:cs="Arial"/>
          <w:sz w:val="24"/>
          <w:szCs w:val="24"/>
          <w:lang w:bidi="ar-SA"/>
        </w:rPr>
        <w:t xml:space="preserve">Der EMVA Young Professional Award ist ein jährlich ausgelobter </w:t>
      </w:r>
      <w:r>
        <w:rPr>
          <w:rFonts w:cs="Arial"/>
          <w:sz w:val="24"/>
          <w:szCs w:val="24"/>
          <w:lang w:bidi="ar-SA"/>
        </w:rPr>
        <w:t xml:space="preserve">und auf der EMVA Business Conference verliehener </w:t>
      </w:r>
      <w:r w:rsidRPr="00084338">
        <w:rPr>
          <w:rFonts w:cs="Arial"/>
          <w:sz w:val="24"/>
          <w:szCs w:val="24"/>
          <w:lang w:bidi="ar-SA"/>
        </w:rPr>
        <w:t xml:space="preserve">Preis, der die außergewöhnliche und innovative Arbeit Studierender oder Berufseinsteiger in der Bildverarbeitung honoriert. Ziel der European Machine Vision Association (EMVA) ist es, Innovation in der Bildverarbeitung weiter zu fördern, einen Beitrag zum wichtigen Aspekt der Ausbildung in der Bildverarbeitungsdisziplin zu leisten, sowie eine Brücke zwischen Forschung und Industrie zu bilden. Mit dem Preis möchte die EMVA speziell Studenten/Studentinnen dazu ermuntern, sich auf die technischen Herausforderungen der industriellen Bildverarbeitung zu fokussieren und die neuesten Forschungsergebnisse der Bildverarbeitung auf die praktischen Erfordernisse in der Industrie anzuwenden. </w:t>
      </w:r>
    </w:p>
    <w:p w14:paraId="1F338E48" w14:textId="77777777" w:rsidR="005565F0" w:rsidRPr="00084338" w:rsidRDefault="005565F0" w:rsidP="005565F0">
      <w:pPr>
        <w:spacing w:line="360" w:lineRule="auto"/>
        <w:jc w:val="both"/>
        <w:rPr>
          <w:rFonts w:cs="Arial"/>
          <w:sz w:val="24"/>
          <w:szCs w:val="24"/>
          <w:highlight w:val="yellow"/>
          <w:lang w:bidi="ar-SA"/>
        </w:rPr>
      </w:pPr>
    </w:p>
    <w:p w14:paraId="2A9B5644" w14:textId="47ADEEBD" w:rsidR="004C79D6" w:rsidRPr="004C79D6" w:rsidRDefault="004C79D6" w:rsidP="004C79D6">
      <w:pPr>
        <w:spacing w:line="360" w:lineRule="auto"/>
        <w:jc w:val="both"/>
        <w:rPr>
          <w:rFonts w:cs="Arial"/>
          <w:i/>
          <w:sz w:val="24"/>
          <w:szCs w:val="24"/>
          <w:lang w:bidi="ar-SA"/>
        </w:rPr>
      </w:pPr>
      <w:r w:rsidRPr="004C79D6">
        <w:rPr>
          <w:rFonts w:cs="Arial"/>
          <w:i/>
          <w:sz w:val="24"/>
          <w:szCs w:val="24"/>
          <w:lang w:bidi="ar-SA"/>
        </w:rPr>
        <w:t>Die nächste EMVA Business findet in Sevilla statt</w:t>
      </w:r>
    </w:p>
    <w:p w14:paraId="76ACAAE3" w14:textId="684591B7" w:rsidR="004C79D6" w:rsidRPr="004C79D6" w:rsidRDefault="004C79D6" w:rsidP="004C79D6">
      <w:pPr>
        <w:spacing w:line="360" w:lineRule="auto"/>
        <w:jc w:val="both"/>
        <w:rPr>
          <w:rFonts w:cs="Arial"/>
          <w:sz w:val="24"/>
          <w:szCs w:val="24"/>
          <w:lang w:bidi="ar-SA"/>
        </w:rPr>
      </w:pPr>
      <w:r>
        <w:rPr>
          <w:rFonts w:cs="Arial"/>
          <w:sz w:val="24"/>
          <w:szCs w:val="24"/>
          <w:lang w:bidi="ar-SA"/>
        </w:rPr>
        <w:t xml:space="preserve">Im kommenden Jahr feiert die EMVA ihr 20jähriges Bestehen und kehrt zu diesem Anlass in ihr Gründungsland Spanien zurück. Die EMVA Business Conference wird in Sevilla stattfinden, das genaue Datum wird noch bekanntgegeben. </w:t>
      </w:r>
    </w:p>
    <w:p w14:paraId="24493B5B" w14:textId="10D9D101" w:rsidR="004C79D6" w:rsidRPr="004C79D6" w:rsidRDefault="004C79D6" w:rsidP="004C79D6">
      <w:pPr>
        <w:spacing w:line="360" w:lineRule="auto"/>
        <w:jc w:val="both"/>
        <w:rPr>
          <w:rFonts w:cs="Arial"/>
          <w:sz w:val="24"/>
          <w:szCs w:val="24"/>
          <w:lang w:bidi="ar-SA"/>
        </w:rPr>
      </w:pPr>
    </w:p>
    <w:p w14:paraId="0C8A01BB" w14:textId="77777777" w:rsidR="005565F0" w:rsidRPr="004C79D6" w:rsidRDefault="005565F0" w:rsidP="005565F0">
      <w:pPr>
        <w:spacing w:line="360" w:lineRule="auto"/>
        <w:jc w:val="both"/>
        <w:rPr>
          <w:rFonts w:cs="Arial"/>
          <w:sz w:val="24"/>
          <w:szCs w:val="24"/>
          <w:highlight w:val="yellow"/>
          <w:lang w:bidi="ar-SA"/>
        </w:rPr>
      </w:pPr>
    </w:p>
    <w:p w14:paraId="639A1EC5" w14:textId="77777777" w:rsidR="004C79D6" w:rsidRPr="004C79D6" w:rsidRDefault="004C79D6" w:rsidP="005565F0">
      <w:pPr>
        <w:spacing w:line="360" w:lineRule="auto"/>
        <w:jc w:val="both"/>
        <w:rPr>
          <w:rFonts w:cs="Arial"/>
          <w:sz w:val="24"/>
          <w:szCs w:val="24"/>
          <w:highlight w:val="yellow"/>
          <w:lang w:bidi="ar-SA"/>
        </w:rPr>
      </w:pPr>
    </w:p>
    <w:p w14:paraId="17E61F66" w14:textId="16B0C44B" w:rsidR="005565F0" w:rsidRPr="000F30B0" w:rsidRDefault="005565F0" w:rsidP="005565F0">
      <w:pPr>
        <w:spacing w:line="360" w:lineRule="auto"/>
        <w:jc w:val="both"/>
        <w:rPr>
          <w:rFonts w:cs="Arial"/>
          <w:i/>
          <w:sz w:val="24"/>
          <w:szCs w:val="24"/>
          <w:lang w:bidi="ar-SA"/>
        </w:rPr>
      </w:pPr>
      <w:r w:rsidRPr="005565F0">
        <w:rPr>
          <w:rFonts w:cs="Arial"/>
          <w:i/>
          <w:sz w:val="24"/>
          <w:szCs w:val="24"/>
          <w:lang w:bidi="ar-SA"/>
        </w:rPr>
        <w:t>Foto: EMVA Young Professional Award Gewinner Karsten Roth</w:t>
      </w:r>
      <w:r w:rsidR="000F30B0">
        <w:rPr>
          <w:rFonts w:cs="Arial"/>
          <w:i/>
          <w:sz w:val="24"/>
          <w:szCs w:val="24"/>
          <w:lang w:bidi="ar-SA"/>
        </w:rPr>
        <w:t xml:space="preserve"> (links)</w:t>
      </w:r>
      <w:r w:rsidRPr="000F30B0">
        <w:rPr>
          <w:rFonts w:cs="Arial"/>
          <w:i/>
          <w:sz w:val="24"/>
          <w:szCs w:val="24"/>
          <w:lang w:bidi="ar-SA"/>
        </w:rPr>
        <w:t>, EMVA Präsident Dr. Chris Yates; Bildquelle: EMVA</w:t>
      </w:r>
    </w:p>
    <w:p w14:paraId="2B7FC855" w14:textId="77777777" w:rsidR="00172697" w:rsidRPr="000F30B0" w:rsidRDefault="00172697" w:rsidP="00172697">
      <w:pPr>
        <w:spacing w:line="360" w:lineRule="auto"/>
        <w:jc w:val="both"/>
        <w:rPr>
          <w:rFonts w:cs="Arial"/>
          <w:sz w:val="24"/>
          <w:szCs w:val="24"/>
          <w:lang w:bidi="ar-SA"/>
        </w:rPr>
      </w:pPr>
    </w:p>
    <w:p w14:paraId="38512150" w14:textId="77777777" w:rsidR="004C79D6" w:rsidRDefault="004C79D6" w:rsidP="00895B39">
      <w:pPr>
        <w:suppressAutoHyphens w:val="0"/>
        <w:spacing w:line="360" w:lineRule="auto"/>
        <w:jc w:val="both"/>
        <w:rPr>
          <w:rFonts w:cs="Arial"/>
          <w:b/>
          <w:sz w:val="20"/>
          <w:szCs w:val="20"/>
          <w:lang w:bidi="ar-SA"/>
        </w:rPr>
      </w:pPr>
      <w:bookmarkStart w:id="1" w:name="_jmabehz7xn1q" w:colFirst="0" w:colLast="0"/>
      <w:bookmarkEnd w:id="1"/>
    </w:p>
    <w:p w14:paraId="1B77DC39" w14:textId="77777777" w:rsidR="004C79D6" w:rsidRDefault="004C79D6" w:rsidP="00895B39">
      <w:pPr>
        <w:suppressAutoHyphens w:val="0"/>
        <w:spacing w:line="360" w:lineRule="auto"/>
        <w:jc w:val="both"/>
        <w:rPr>
          <w:rFonts w:cs="Arial"/>
          <w:b/>
          <w:sz w:val="20"/>
          <w:szCs w:val="20"/>
          <w:lang w:bidi="ar-SA"/>
        </w:rPr>
      </w:pPr>
    </w:p>
    <w:p w14:paraId="545A1C6A" w14:textId="77777777" w:rsidR="00895B39" w:rsidRPr="00172697" w:rsidRDefault="00895B39" w:rsidP="00895B39">
      <w:pPr>
        <w:suppressAutoHyphens w:val="0"/>
        <w:spacing w:line="360" w:lineRule="auto"/>
        <w:jc w:val="both"/>
        <w:rPr>
          <w:rFonts w:cs="Arial"/>
          <w:b/>
          <w:sz w:val="20"/>
          <w:szCs w:val="20"/>
          <w:lang w:bidi="ar-SA"/>
        </w:rPr>
      </w:pPr>
      <w:r w:rsidRPr="00172697">
        <w:rPr>
          <w:rFonts w:cs="Arial"/>
          <w:b/>
          <w:sz w:val="20"/>
          <w:szCs w:val="20"/>
          <w:lang w:bidi="ar-SA"/>
        </w:rPr>
        <w:lastRenderedPageBreak/>
        <w:t>Über die EMVA</w:t>
      </w:r>
    </w:p>
    <w:p w14:paraId="0C98700C" w14:textId="69EB3625" w:rsidR="009913FC" w:rsidRDefault="00172697" w:rsidP="00CF3E09">
      <w:pPr>
        <w:suppressAutoHyphens w:val="0"/>
        <w:spacing w:line="360" w:lineRule="auto"/>
        <w:jc w:val="both"/>
        <w:rPr>
          <w:rFonts w:eastAsia="Arial" w:cs="Arial"/>
          <w:b/>
          <w:sz w:val="20"/>
          <w:szCs w:val="20"/>
          <w:lang w:val="en" w:bidi="ar-SA"/>
        </w:rPr>
      </w:pPr>
      <w:r w:rsidRPr="00172697">
        <w:rPr>
          <w:rFonts w:cs="Arial"/>
          <w:sz w:val="20"/>
          <w:szCs w:val="20"/>
          <w:lang w:bidi="ar-SA"/>
        </w:rPr>
        <w:t xml:space="preserve">Die European Machine Vision Association (EMVA) ist ein </w:t>
      </w:r>
      <w:r w:rsidR="00152585">
        <w:rPr>
          <w:rFonts w:cs="Arial"/>
          <w:sz w:val="20"/>
          <w:szCs w:val="20"/>
          <w:lang w:bidi="ar-SA"/>
        </w:rPr>
        <w:t xml:space="preserve">2003 gegründeter, </w:t>
      </w:r>
      <w:r w:rsidRPr="001726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w:t>
      </w:r>
      <w:r>
        <w:rPr>
          <w:rFonts w:cs="Arial"/>
          <w:sz w:val="20"/>
          <w:szCs w:val="20"/>
          <w:lang w:bidi="ar-SA"/>
        </w:rPr>
        <w:t>Distributoren</w:t>
      </w:r>
      <w:r w:rsidRPr="00172697">
        <w:rPr>
          <w:rFonts w:cs="Arial"/>
          <w:sz w:val="20"/>
          <w:szCs w:val="20"/>
          <w:lang w:bidi="ar-SA"/>
        </w:rPr>
        <w:t xml:space="preserve">, Beratungsunternehmen, Forschungseinrichtungen und Hochschulen. Die EMVA </w:t>
      </w:r>
      <w:r>
        <w:rPr>
          <w:rFonts w:cs="Arial"/>
          <w:sz w:val="20"/>
          <w:szCs w:val="20"/>
          <w:lang w:bidi="ar-SA"/>
        </w:rPr>
        <w:t>hostet</w:t>
      </w:r>
      <w:r w:rsidRPr="00172697">
        <w:rPr>
          <w:rFonts w:cs="Arial"/>
          <w:sz w:val="20"/>
          <w:szCs w:val="20"/>
          <w:lang w:bidi="ar-SA"/>
        </w:rPr>
        <w:t xml:space="preserve"> vier internationale Bildverarbeitungsstandards, und alle Mitglieder - als 100%ige Eigentümer des Verbandes - profitieren von den </w:t>
      </w:r>
      <w:r>
        <w:rPr>
          <w:rFonts w:cs="Arial"/>
          <w:sz w:val="20"/>
          <w:szCs w:val="20"/>
          <w:lang w:bidi="ar-SA"/>
        </w:rPr>
        <w:t>Networking</w:t>
      </w:r>
      <w:r w:rsidRPr="00172697">
        <w:rPr>
          <w:rFonts w:cs="Arial"/>
          <w:sz w:val="20"/>
          <w:szCs w:val="20"/>
          <w:lang w:bidi="ar-SA"/>
        </w:rPr>
        <w:t xml:space="preserve">-, Standardisierungs- und Kooperationsaktivitäten der EMVA. </w:t>
      </w:r>
      <w:hyperlink r:id="rId14" w:history="1">
        <w:r w:rsidRPr="009C15B1">
          <w:rPr>
            <w:rStyle w:val="Hyperlink"/>
            <w:rFonts w:cs="Arial"/>
            <w:sz w:val="20"/>
            <w:szCs w:val="20"/>
            <w:lang w:bidi="ar-SA"/>
          </w:rPr>
          <w:t>www.emva.org</w:t>
        </w:r>
      </w:hyperlink>
      <w:r w:rsidRPr="00172697">
        <w:rPr>
          <w:rFonts w:cs="Arial"/>
          <w:sz w:val="20"/>
          <w:szCs w:val="20"/>
          <w:lang w:bidi="ar-SA"/>
        </w:rPr>
        <w:t>.</w:t>
      </w:r>
    </w:p>
    <w:sectPr w:rsidR="009913FC">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16514" w14:textId="77777777" w:rsidR="008A3855" w:rsidRDefault="008A3855">
      <w:r>
        <w:separator/>
      </w:r>
    </w:p>
  </w:endnote>
  <w:endnote w:type="continuationSeparator" w:id="0">
    <w:p w14:paraId="0B3DF558" w14:textId="77777777" w:rsidR="008A3855" w:rsidRDefault="008A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D212" w14:textId="77777777" w:rsidR="00462646" w:rsidRDefault="004626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413BC" w14:textId="77777777" w:rsidR="00462646" w:rsidRDefault="0046264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0F30B0"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3rd floor. Edificios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42B37" w14:textId="77777777" w:rsidR="008A3855" w:rsidRDefault="008A3855">
      <w:r>
        <w:separator/>
      </w:r>
    </w:p>
  </w:footnote>
  <w:footnote w:type="continuationSeparator" w:id="0">
    <w:p w14:paraId="271A7932" w14:textId="77777777" w:rsidR="008A3855" w:rsidRDefault="008A3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88DB2" w14:textId="73A14D77" w:rsidR="00462646" w:rsidRDefault="0046264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0E25D388" w:rsidR="00310389" w:rsidRDefault="006A5E42">
    <w:pPr>
      <w:pStyle w:val="Kopfzeile"/>
    </w:pPr>
    <w:r>
      <w:rPr>
        <w:noProof/>
      </w:rPr>
      <mc:AlternateContent>
        <mc:Choice Requires="wps">
          <w:drawing>
            <wp:anchor distT="0" distB="0" distL="114300" distR="114300" simplePos="0" relativeHeight="251657728" behindDoc="0" locked="0" layoutInCell="1" allowOverlap="1" wp14:anchorId="185236EE">
              <wp:simplePos x="0" y="0"/>
              <wp:positionH relativeFrom="column">
                <wp:posOffset>0</wp:posOffset>
              </wp:positionH>
              <wp:positionV relativeFrom="paragraph">
                <wp:posOffset>0</wp:posOffset>
              </wp:positionV>
              <wp:extent cx="635000" cy="635000"/>
              <wp:effectExtent l="0" t="0" r="0" b="0"/>
              <wp:wrapNone/>
              <wp:docPr id="3" name="shapetype_13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87F66"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" path="m,l21600,em,21600r21600,e">
              <v:stroke joinstyle="miter"/>
              <v:path arrowok="t" o:connecttype="custom" o:connectlocs="0,0;635000,0;0,635000;635000,635000" o:connectangles="0,0,0,0"/>
            </v:shape>
          </w:pict>
        </mc:Fallback>
      </mc:AlternateContent>
    </w:r>
  </w:p>
  <w:p w14:paraId="4D92A149" w14:textId="77777777" w:rsidR="00310389" w:rsidRDefault="003103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11653B51"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11544B5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&#13;&#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1107934">
    <w:abstractNumId w:val="0"/>
  </w:num>
  <w:num w:numId="2" w16cid:durableId="1095711557">
    <w:abstractNumId w:val="4"/>
  </w:num>
  <w:num w:numId="3" w16cid:durableId="1464034686">
    <w:abstractNumId w:val="2"/>
  </w:num>
  <w:num w:numId="4" w16cid:durableId="661086451">
    <w:abstractNumId w:val="3"/>
  </w:num>
  <w:num w:numId="5" w16cid:durableId="1436973675">
    <w:abstractNumId w:val="7"/>
  </w:num>
  <w:num w:numId="6" w16cid:durableId="1618365041">
    <w:abstractNumId w:val="1"/>
  </w:num>
  <w:num w:numId="7" w16cid:durableId="942348908">
    <w:abstractNumId w:val="6"/>
  </w:num>
  <w:num w:numId="8" w16cid:durableId="1767724872">
    <w:abstractNumId w:val="5"/>
  </w:num>
  <w:num w:numId="9" w16cid:durableId="274624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9"/>
    <w:rsid w:val="000212CA"/>
    <w:rsid w:val="0002303E"/>
    <w:rsid w:val="000839EB"/>
    <w:rsid w:val="00084338"/>
    <w:rsid w:val="00090443"/>
    <w:rsid w:val="000F2333"/>
    <w:rsid w:val="000F2AEE"/>
    <w:rsid w:val="000F30B0"/>
    <w:rsid w:val="00115A0E"/>
    <w:rsid w:val="00152585"/>
    <w:rsid w:val="0015458D"/>
    <w:rsid w:val="001702E5"/>
    <w:rsid w:val="00172697"/>
    <w:rsid w:val="00172A84"/>
    <w:rsid w:val="00175D80"/>
    <w:rsid w:val="001D7B16"/>
    <w:rsid w:val="001F604B"/>
    <w:rsid w:val="00206BB5"/>
    <w:rsid w:val="0023223F"/>
    <w:rsid w:val="002579F2"/>
    <w:rsid w:val="002E7220"/>
    <w:rsid w:val="002F1704"/>
    <w:rsid w:val="00310389"/>
    <w:rsid w:val="003172D1"/>
    <w:rsid w:val="00321A3F"/>
    <w:rsid w:val="00337377"/>
    <w:rsid w:val="003614BB"/>
    <w:rsid w:val="003B4957"/>
    <w:rsid w:val="003B4DD5"/>
    <w:rsid w:val="003D0E3A"/>
    <w:rsid w:val="003E7FED"/>
    <w:rsid w:val="00413FB4"/>
    <w:rsid w:val="00462646"/>
    <w:rsid w:val="00495E93"/>
    <w:rsid w:val="004B313C"/>
    <w:rsid w:val="004B6897"/>
    <w:rsid w:val="004B6F87"/>
    <w:rsid w:val="004C79D6"/>
    <w:rsid w:val="004D3D77"/>
    <w:rsid w:val="004D53EA"/>
    <w:rsid w:val="005552A8"/>
    <w:rsid w:val="005565F0"/>
    <w:rsid w:val="00574001"/>
    <w:rsid w:val="0058658C"/>
    <w:rsid w:val="005A4DBB"/>
    <w:rsid w:val="005C6317"/>
    <w:rsid w:val="005E1056"/>
    <w:rsid w:val="005E4F9A"/>
    <w:rsid w:val="005F3329"/>
    <w:rsid w:val="0064673E"/>
    <w:rsid w:val="006724BF"/>
    <w:rsid w:val="006804DC"/>
    <w:rsid w:val="00691C3F"/>
    <w:rsid w:val="0069685A"/>
    <w:rsid w:val="006A5E42"/>
    <w:rsid w:val="006D118A"/>
    <w:rsid w:val="00714BA4"/>
    <w:rsid w:val="00734858"/>
    <w:rsid w:val="00774D96"/>
    <w:rsid w:val="0079795E"/>
    <w:rsid w:val="007B12E0"/>
    <w:rsid w:val="00840F19"/>
    <w:rsid w:val="00865E6E"/>
    <w:rsid w:val="00895B39"/>
    <w:rsid w:val="008A3855"/>
    <w:rsid w:val="008A565A"/>
    <w:rsid w:val="008D7E6B"/>
    <w:rsid w:val="00933C26"/>
    <w:rsid w:val="009548F8"/>
    <w:rsid w:val="0098283E"/>
    <w:rsid w:val="009845C0"/>
    <w:rsid w:val="009913FC"/>
    <w:rsid w:val="009B25F2"/>
    <w:rsid w:val="009B2E2D"/>
    <w:rsid w:val="009D1AF7"/>
    <w:rsid w:val="009D74DE"/>
    <w:rsid w:val="009E299C"/>
    <w:rsid w:val="009E33A9"/>
    <w:rsid w:val="009F4737"/>
    <w:rsid w:val="00A23567"/>
    <w:rsid w:val="00A31512"/>
    <w:rsid w:val="00A53EB4"/>
    <w:rsid w:val="00A61ABB"/>
    <w:rsid w:val="00A6684A"/>
    <w:rsid w:val="00B43DD3"/>
    <w:rsid w:val="00B5193B"/>
    <w:rsid w:val="00B76FC6"/>
    <w:rsid w:val="00BB1EDF"/>
    <w:rsid w:val="00C03C8C"/>
    <w:rsid w:val="00C23DE1"/>
    <w:rsid w:val="00C35041"/>
    <w:rsid w:val="00C51580"/>
    <w:rsid w:val="00C73CA1"/>
    <w:rsid w:val="00C94A05"/>
    <w:rsid w:val="00CB4A8E"/>
    <w:rsid w:val="00CD108E"/>
    <w:rsid w:val="00CF3E09"/>
    <w:rsid w:val="00D03F46"/>
    <w:rsid w:val="00D23195"/>
    <w:rsid w:val="00D2568B"/>
    <w:rsid w:val="00D818FB"/>
    <w:rsid w:val="00D95354"/>
    <w:rsid w:val="00DA30DA"/>
    <w:rsid w:val="00DB67A4"/>
    <w:rsid w:val="00DC3AE7"/>
    <w:rsid w:val="00E15B04"/>
    <w:rsid w:val="00E53368"/>
    <w:rsid w:val="00E629CD"/>
    <w:rsid w:val="00E756BB"/>
    <w:rsid w:val="00E762D1"/>
    <w:rsid w:val="00E81AE3"/>
    <w:rsid w:val="00E8421D"/>
    <w:rsid w:val="00EA408A"/>
    <w:rsid w:val="00EF5E81"/>
    <w:rsid w:val="00F23425"/>
    <w:rsid w:val="00F2623C"/>
    <w:rsid w:val="00F337FF"/>
    <w:rsid w:val="00F56AE4"/>
    <w:rsid w:val="00F875B7"/>
    <w:rsid w:val="00FB4551"/>
    <w:rsid w:val="00FC6C44"/>
    <w:rsid w:val="00FC7EC9"/>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978E66EE-9E08-AC45-AB4D-32D15512F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mv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346A4-A9CE-4C0C-B01E-135EBE434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794</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2013-01-18T14:56:00Z</cp:lastPrinted>
  <dcterms:created xsi:type="dcterms:W3CDTF">2022-05-15T17:19:00Z</dcterms:created>
  <dcterms:modified xsi:type="dcterms:W3CDTF">2022-05-15T17:19:00Z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